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84" w:rsidRDefault="00B40484" w:rsidP="00B40484">
      <w:pPr>
        <w:jc w:val="center"/>
        <w:rPr>
          <w:rFonts w:ascii="Arial" w:hAnsi="Arial" w:cs="Arial"/>
          <w:b/>
          <w:bCs/>
          <w:lang w:val="mk-MK"/>
        </w:rPr>
      </w:pPr>
    </w:p>
    <w:p w:rsidR="00B40484" w:rsidRDefault="00B40484" w:rsidP="00B40484">
      <w:pPr>
        <w:jc w:val="center"/>
        <w:rPr>
          <w:rFonts w:ascii="Arial" w:hAnsi="Arial" w:cs="Arial"/>
          <w:b/>
          <w:bCs/>
          <w:lang w:val="mk-MK"/>
        </w:rPr>
      </w:pPr>
    </w:p>
    <w:p w:rsidR="00B40484" w:rsidRDefault="00B40484" w:rsidP="00B40484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B40484" w:rsidRDefault="00B40484" w:rsidP="00B40484">
      <w:pPr>
        <w:jc w:val="center"/>
        <w:rPr>
          <w:b/>
          <w:bCs/>
          <w:lang w:val="en-US"/>
        </w:rPr>
      </w:pPr>
    </w:p>
    <w:p w:rsidR="00B40484" w:rsidRDefault="00B40484" w:rsidP="00B4048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Талат Џафери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B40484" w:rsidRDefault="00B40484" w:rsidP="00B4048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B40484" w:rsidRDefault="00B40484" w:rsidP="00B4048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B40484" w:rsidRDefault="00B40484" w:rsidP="00B40484">
      <w:pPr>
        <w:jc w:val="center"/>
        <w:rPr>
          <w:lang w:val="en-US"/>
        </w:rPr>
      </w:pPr>
    </w:p>
    <w:p w:rsidR="00B40484" w:rsidRDefault="00B40484" w:rsidP="00B40484">
      <w:pPr>
        <w:rPr>
          <w:lang w:val="en-US"/>
        </w:rPr>
      </w:pPr>
    </w:p>
    <w:p w:rsidR="00B40484" w:rsidRDefault="00B40484" w:rsidP="00B40484">
      <w:pPr>
        <w:rPr>
          <w:lang w:val="en-US"/>
        </w:rPr>
      </w:pPr>
    </w:p>
    <w:p w:rsidR="00B40484" w:rsidRPr="00B40484" w:rsidRDefault="00B40484" w:rsidP="00B40484">
      <w:pPr>
        <w:rPr>
          <w:rFonts w:asciiTheme="minorHAnsi" w:hAnsiTheme="minorHAnsi"/>
          <w:lang w:val="mk-MK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40484" w:rsidRDefault="00B40484" w:rsidP="00B40484">
      <w:pPr>
        <w:rPr>
          <w:rFonts w:asciiTheme="minorHAnsi" w:hAnsiTheme="minorHAnsi"/>
          <w:lang w:val="mk-MK"/>
        </w:rPr>
      </w:pPr>
    </w:p>
    <w:p w:rsidR="00B40484" w:rsidRPr="00D93FBC" w:rsidRDefault="00B40484" w:rsidP="00B40484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материјалната</w:t>
      </w:r>
      <w:r>
        <w:t xml:space="preserve"> </w:t>
      </w:r>
      <w:r>
        <w:rPr>
          <w:rFonts w:ascii="Arial" w:hAnsi="Arial" w:cs="Arial"/>
        </w:rPr>
        <w:t>одговорност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припадниците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АРМ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евентуалните</w:t>
      </w:r>
      <w:r>
        <w:t xml:space="preserve"> </w:t>
      </w:r>
      <w:r>
        <w:rPr>
          <w:rFonts w:ascii="Arial" w:hAnsi="Arial" w:cs="Arial"/>
        </w:rPr>
        <w:t>штети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прават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пак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текот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користењето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</w:t>
      </w:r>
      <w:r>
        <w:rPr>
          <w:rFonts w:ascii="Arial" w:hAnsi="Arial" w:cs="Arial"/>
        </w:rPr>
        <w:t>опрема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случај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наведам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индивидуален</w:t>
      </w:r>
      <w:r>
        <w:t xml:space="preserve"> </w:t>
      </w:r>
      <w:r>
        <w:rPr>
          <w:rFonts w:ascii="Arial" w:hAnsi="Arial" w:cs="Arial"/>
        </w:rPr>
        <w:t>пример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повреда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законите</w:t>
      </w:r>
      <w:r>
        <w:t xml:space="preserve">. </w:t>
      </w:r>
      <w:r>
        <w:rPr>
          <w:rFonts w:ascii="Arial" w:hAnsi="Arial" w:cs="Arial"/>
        </w:rPr>
        <w:t>Конкретно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одлука</w:t>
      </w:r>
      <w:r>
        <w:t xml:space="preserve">,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решение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отштета</w:t>
      </w:r>
      <w:r>
        <w:t xml:space="preserve"> </w:t>
      </w:r>
      <w:r>
        <w:rPr>
          <w:rFonts w:ascii="Arial" w:hAnsi="Arial" w:cs="Arial"/>
        </w:rPr>
        <w:t>кон</w:t>
      </w:r>
      <w:r>
        <w:t xml:space="preserve"> </w:t>
      </w:r>
      <w:r>
        <w:rPr>
          <w:rFonts w:ascii="Arial" w:hAnsi="Arial" w:cs="Arial"/>
        </w:rPr>
        <w:t>поранешниот</w:t>
      </w:r>
      <w:r>
        <w:t xml:space="preserve"> </w:t>
      </w:r>
      <w:r>
        <w:rPr>
          <w:rFonts w:ascii="Arial" w:hAnsi="Arial" w:cs="Arial"/>
        </w:rPr>
        <w:t>официр</w:t>
      </w:r>
      <w:r>
        <w:t xml:space="preserve"> </w:t>
      </w:r>
      <w:r>
        <w:rPr>
          <w:rFonts w:ascii="Arial" w:hAnsi="Arial" w:cs="Arial"/>
        </w:rPr>
        <w:t>Али</w:t>
      </w:r>
      <w:r>
        <w:t xml:space="preserve"> </w:t>
      </w:r>
      <w:r>
        <w:rPr>
          <w:rFonts w:ascii="Arial" w:hAnsi="Arial" w:cs="Arial"/>
        </w:rPr>
        <w:t>Хајредин</w:t>
      </w:r>
      <w:r>
        <w:t xml:space="preserve"> </w:t>
      </w:r>
      <w:r>
        <w:rPr>
          <w:rFonts w:ascii="Arial" w:hAnsi="Arial" w:cs="Arial"/>
        </w:rPr>
        <w:t>Хајрула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задача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единицата</w:t>
      </w:r>
      <w:r>
        <w:t xml:space="preserve"> 34, 6,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бил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задолжение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2007 </w:t>
      </w:r>
      <w:r>
        <w:rPr>
          <w:rFonts w:ascii="Arial" w:hAnsi="Arial" w:cs="Arial"/>
        </w:rPr>
        <w:t>година</w:t>
      </w:r>
      <w:r>
        <w:t xml:space="preserve">.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решение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26 </w:t>
      </w:r>
      <w:r>
        <w:rPr>
          <w:rFonts w:ascii="Arial" w:hAnsi="Arial" w:cs="Arial"/>
        </w:rPr>
        <w:t>јуни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,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8 </w:t>
      </w:r>
      <w:r>
        <w:rPr>
          <w:rFonts w:ascii="Arial" w:hAnsi="Arial" w:cs="Arial"/>
        </w:rPr>
        <w:t>месеци</w:t>
      </w:r>
      <w:r>
        <w:t xml:space="preserve"> </w:t>
      </w:r>
      <w:r>
        <w:rPr>
          <w:rFonts w:ascii="Arial" w:hAnsi="Arial" w:cs="Arial"/>
        </w:rPr>
        <w:t>откако</w:t>
      </w:r>
      <w:r>
        <w:t xml:space="preserve"> </w:t>
      </w:r>
      <w:r>
        <w:rPr>
          <w:rFonts w:ascii="Arial" w:hAnsi="Arial" w:cs="Arial"/>
        </w:rPr>
        <w:t>му</w:t>
      </w:r>
      <w:r>
        <w:t xml:space="preserve"> </w:t>
      </w:r>
      <w:r>
        <w:rPr>
          <w:rFonts w:ascii="Arial" w:hAnsi="Arial" w:cs="Arial"/>
        </w:rPr>
        <w:t>престанува</w:t>
      </w:r>
      <w:r>
        <w:t xml:space="preserve"> </w:t>
      </w:r>
      <w:r>
        <w:rPr>
          <w:rFonts w:ascii="Arial" w:hAnsi="Arial" w:cs="Arial"/>
        </w:rPr>
        <w:t>работниот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одбрана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Армијата</w:t>
      </w:r>
      <w:r>
        <w:t xml:space="preserve">, </w:t>
      </w:r>
      <w:r>
        <w:rPr>
          <w:rFonts w:ascii="Arial" w:hAnsi="Arial" w:cs="Arial"/>
        </w:rPr>
        <w:t>лицето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товари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надоместок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вредност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 </w:t>
      </w:r>
      <w:r>
        <w:rPr>
          <w:rFonts w:ascii="Arial" w:hAnsi="Arial" w:cs="Arial"/>
        </w:rPr>
        <w:t>околу</w:t>
      </w:r>
      <w:r>
        <w:t xml:space="preserve"> 3.700.000  </w:t>
      </w:r>
      <w:r>
        <w:rPr>
          <w:rFonts w:ascii="Arial" w:hAnsi="Arial" w:cs="Arial"/>
        </w:rPr>
        <w:t>денари</w:t>
      </w:r>
      <w:r>
        <w:t xml:space="preserve">. </w:t>
      </w:r>
    </w:p>
    <w:p w:rsidR="00B40484" w:rsidRPr="00D93FBC" w:rsidRDefault="00B40484" w:rsidP="00B40484">
      <w:pPr>
        <w:spacing w:before="60"/>
        <w:ind w:firstLine="720"/>
        <w:jc w:val="both"/>
      </w:pP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мое</w:t>
      </w:r>
      <w:r>
        <w:t xml:space="preserve"> </w:t>
      </w:r>
      <w:r>
        <w:rPr>
          <w:rFonts w:ascii="Arial" w:hAnsi="Arial" w:cs="Arial"/>
        </w:rPr>
        <w:t>мислење</w:t>
      </w:r>
      <w:r>
        <w:t xml:space="preserve">,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спротивност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постоечките</w:t>
      </w:r>
      <w:r>
        <w:t xml:space="preserve"> </w:t>
      </w:r>
      <w:r>
        <w:rPr>
          <w:rFonts w:ascii="Arial" w:hAnsi="Arial" w:cs="Arial"/>
        </w:rPr>
        <w:t>закони</w:t>
      </w:r>
      <w:r>
        <w:t xml:space="preserve">, </w:t>
      </w:r>
      <w:r>
        <w:rPr>
          <w:rFonts w:ascii="Arial" w:hAnsi="Arial" w:cs="Arial"/>
        </w:rPr>
        <w:t>заради</w:t>
      </w:r>
      <w:r>
        <w:t xml:space="preserve"> </w:t>
      </w:r>
      <w:r>
        <w:rPr>
          <w:rFonts w:ascii="Arial" w:hAnsi="Arial" w:cs="Arial"/>
        </w:rPr>
        <w:t>фактот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17 </w:t>
      </w:r>
      <w:r>
        <w:rPr>
          <w:rFonts w:ascii="Arial" w:hAnsi="Arial" w:cs="Arial"/>
        </w:rPr>
        <w:t>октомври</w:t>
      </w:r>
      <w:r>
        <w:t xml:space="preserve"> 2007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лицето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работен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материјалната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констатира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.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манипулирал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октомври</w:t>
      </w:r>
      <w:r>
        <w:t xml:space="preserve"> 2007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.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документацијата</w:t>
      </w:r>
      <w:r>
        <w:t xml:space="preserve">,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види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самиот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констатира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почитувани</w:t>
      </w:r>
      <w:r>
        <w:t xml:space="preserve"> </w:t>
      </w:r>
      <w:r>
        <w:rPr>
          <w:rFonts w:ascii="Arial" w:hAnsi="Arial" w:cs="Arial"/>
        </w:rPr>
        <w:t>временските</w:t>
      </w:r>
      <w:r>
        <w:t xml:space="preserve"> </w:t>
      </w:r>
      <w:r>
        <w:rPr>
          <w:rFonts w:ascii="Arial" w:hAnsi="Arial" w:cs="Arial"/>
        </w:rPr>
        <w:t>рокови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вид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активност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АРМ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неправично</w:t>
      </w:r>
      <w:r>
        <w:t xml:space="preserve">, </w:t>
      </w:r>
      <w:r>
        <w:rPr>
          <w:rFonts w:ascii="Arial" w:hAnsi="Arial" w:cs="Arial"/>
        </w:rPr>
        <w:t>лицето</w:t>
      </w:r>
      <w:r>
        <w:t xml:space="preserve">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работен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,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престанок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работниот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 </w:t>
      </w:r>
      <w:r>
        <w:rPr>
          <w:rFonts w:ascii="Arial" w:hAnsi="Arial" w:cs="Arial"/>
        </w:rPr>
        <w:t>сепак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обврзува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исплати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надомести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 3.700.000 </w:t>
      </w:r>
      <w:r>
        <w:rPr>
          <w:rFonts w:ascii="Arial" w:hAnsi="Arial" w:cs="Arial"/>
        </w:rPr>
        <w:t>денари</w:t>
      </w:r>
      <w:r>
        <w:t xml:space="preserve">. </w:t>
      </w:r>
    </w:p>
    <w:p w:rsidR="00B40484" w:rsidRPr="00D93FBC" w:rsidRDefault="00B40484" w:rsidP="00B40484">
      <w:pPr>
        <w:spacing w:before="60"/>
        <w:ind w:firstLine="720"/>
        <w:jc w:val="both"/>
      </w:pPr>
      <w:r>
        <w:rPr>
          <w:rFonts w:ascii="Arial" w:hAnsi="Arial" w:cs="Arial"/>
        </w:rPr>
        <w:t>Верувам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случај</w:t>
      </w:r>
      <w:r>
        <w:t xml:space="preserve">, </w:t>
      </w:r>
      <w:r>
        <w:rPr>
          <w:rFonts w:ascii="Arial" w:hAnsi="Arial" w:cs="Arial"/>
        </w:rPr>
        <w:t>врз</w:t>
      </w:r>
      <w:r>
        <w:t xml:space="preserve"> </w:t>
      </w:r>
      <w:r>
        <w:rPr>
          <w:rFonts w:ascii="Arial" w:hAnsi="Arial" w:cs="Arial"/>
        </w:rPr>
        <w:t>основа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информациите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 </w:t>
      </w:r>
      <w:r>
        <w:rPr>
          <w:rFonts w:ascii="Arial" w:hAnsi="Arial" w:cs="Arial"/>
        </w:rPr>
        <w:t>поседувам</w:t>
      </w:r>
      <w:r>
        <w:t xml:space="preserve">,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единствен</w:t>
      </w:r>
      <w:r>
        <w:t xml:space="preserve"> </w:t>
      </w:r>
      <w:r>
        <w:rPr>
          <w:rFonts w:ascii="Arial" w:hAnsi="Arial" w:cs="Arial"/>
        </w:rPr>
        <w:t>случај</w:t>
      </w:r>
      <w:r>
        <w:t xml:space="preserve">, </w:t>
      </w: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таков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употреби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страна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следни</w:t>
      </w:r>
      <w:r>
        <w:t xml:space="preserve"> </w:t>
      </w:r>
      <w:r>
        <w:rPr>
          <w:rFonts w:ascii="Arial" w:hAnsi="Arial" w:cs="Arial"/>
        </w:rPr>
        <w:t>случаи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јават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избегнат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прекинат</w:t>
      </w:r>
      <w:r>
        <w:t xml:space="preserve"> </w:t>
      </w:r>
      <w:r>
        <w:rPr>
          <w:rFonts w:ascii="Arial" w:hAnsi="Arial" w:cs="Arial"/>
        </w:rPr>
        <w:t>ваквите</w:t>
      </w:r>
      <w:r>
        <w:t xml:space="preserve"> </w:t>
      </w:r>
      <w:r>
        <w:rPr>
          <w:rFonts w:ascii="Arial" w:hAnsi="Arial" w:cs="Arial"/>
        </w:rPr>
        <w:t>постапки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надоместок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фактот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пресметате</w:t>
      </w:r>
      <w:r>
        <w:t xml:space="preserve">,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пример</w:t>
      </w:r>
      <w:r>
        <w:t xml:space="preserve">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листата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дава</w:t>
      </w:r>
      <w:r>
        <w:t xml:space="preserve">, </w:t>
      </w:r>
      <w:r>
        <w:rPr>
          <w:rFonts w:ascii="Arial" w:hAnsi="Arial" w:cs="Arial"/>
        </w:rPr>
        <w:t>лицето</w:t>
      </w:r>
      <w:r>
        <w:t xml:space="preserve"> </w:t>
      </w:r>
      <w:r>
        <w:rPr>
          <w:rFonts w:ascii="Arial" w:hAnsi="Arial" w:cs="Arial"/>
        </w:rPr>
        <w:t>изгубило</w:t>
      </w:r>
      <w:r>
        <w:t xml:space="preserve"> 5 </w:t>
      </w:r>
      <w:r>
        <w:rPr>
          <w:rFonts w:ascii="Arial" w:hAnsi="Arial" w:cs="Arial"/>
        </w:rPr>
        <w:t>километри</w:t>
      </w:r>
      <w:r>
        <w:t xml:space="preserve"> </w:t>
      </w:r>
      <w:r>
        <w:rPr>
          <w:rFonts w:ascii="Arial" w:hAnsi="Arial" w:cs="Arial"/>
        </w:rPr>
        <w:t>жица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користи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врски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изгубило</w:t>
      </w:r>
      <w:r>
        <w:t xml:space="preserve"> 209 </w:t>
      </w:r>
      <w:r>
        <w:rPr>
          <w:rFonts w:ascii="Arial" w:hAnsi="Arial" w:cs="Arial"/>
        </w:rPr>
        <w:t>шлемови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заштита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пожар</w:t>
      </w:r>
      <w:r>
        <w:t xml:space="preserve"> 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</w:t>
      </w:r>
      <w:r>
        <w:t>.</w:t>
      </w:r>
      <w:r>
        <w:rPr>
          <w:rFonts w:ascii="Arial" w:hAnsi="Arial" w:cs="Arial"/>
        </w:rPr>
        <w:t>н</w:t>
      </w:r>
      <w:r>
        <w:t>.</w:t>
      </w:r>
    </w:p>
    <w:p w:rsidR="00B40484" w:rsidRDefault="00B40484" w:rsidP="00B40484">
      <w:pPr>
        <w:spacing w:before="60"/>
        <w:ind w:firstLine="720"/>
        <w:jc w:val="both"/>
      </w:pP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поставува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лице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извади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предмети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касарната</w:t>
      </w:r>
      <w:r>
        <w:t xml:space="preserve">, </w:t>
      </w:r>
      <w:r>
        <w:rPr>
          <w:rFonts w:ascii="Arial" w:hAnsi="Arial" w:cs="Arial"/>
        </w:rPr>
        <w:t>кога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знае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начинот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чување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поинаква</w:t>
      </w:r>
      <w:r>
        <w:t xml:space="preserve"> </w:t>
      </w:r>
      <w:r>
        <w:rPr>
          <w:rFonts w:ascii="Arial" w:hAnsi="Arial" w:cs="Arial"/>
        </w:rPr>
        <w:t>регулатива</w:t>
      </w:r>
      <w:r>
        <w:t xml:space="preserve">, </w:t>
      </w:r>
      <w:r>
        <w:rPr>
          <w:rFonts w:ascii="Arial" w:hAnsi="Arial" w:cs="Arial"/>
        </w:rPr>
        <w:t>друг</w:t>
      </w:r>
      <w:r>
        <w:t xml:space="preserve"> </w:t>
      </w:r>
      <w:r>
        <w:rPr>
          <w:rFonts w:ascii="Arial" w:hAnsi="Arial" w:cs="Arial"/>
        </w:rPr>
        <w:t>начин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врз</w:t>
      </w:r>
      <w:r>
        <w:t xml:space="preserve"> </w:t>
      </w:r>
      <w:r>
        <w:rPr>
          <w:rFonts w:ascii="Arial" w:hAnsi="Arial" w:cs="Arial"/>
        </w:rPr>
        <w:t>основа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бројката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спомнува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можна</w:t>
      </w:r>
      <w:r>
        <w:t xml:space="preserve">, </w:t>
      </w: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начинот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манипулација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ракување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предметите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било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согласнсот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правилата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ниту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момент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кажува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моментот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прекин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работниот</w:t>
      </w:r>
      <w:r>
        <w:t xml:space="preserve"> </w:t>
      </w:r>
      <w:r>
        <w:rPr>
          <w:rFonts w:ascii="Arial" w:hAnsi="Arial" w:cs="Arial"/>
        </w:rPr>
        <w:t>однос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април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ниту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комисија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основана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оформена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констатација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фактичката</w:t>
      </w:r>
      <w:r>
        <w:t xml:space="preserve"> </w:t>
      </w:r>
      <w:r>
        <w:rPr>
          <w:rFonts w:ascii="Arial" w:hAnsi="Arial" w:cs="Arial"/>
        </w:rPr>
        <w:t>состојба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предметите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предмети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користени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октомври</w:t>
      </w:r>
      <w:r>
        <w:t xml:space="preserve"> 2007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натаму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јуни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изборите</w:t>
      </w:r>
      <w:r>
        <w:t xml:space="preserve">, </w:t>
      </w:r>
      <w:r>
        <w:rPr>
          <w:rFonts w:ascii="Arial" w:hAnsi="Arial" w:cs="Arial"/>
        </w:rPr>
        <w:t>на</w:t>
      </w:r>
      <w:r>
        <w:t xml:space="preserve"> 23 </w:t>
      </w:r>
      <w:r>
        <w:rPr>
          <w:rFonts w:ascii="Arial" w:hAnsi="Arial" w:cs="Arial"/>
        </w:rPr>
        <w:t>јуни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покренува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решение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надоместок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материјалната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. </w:t>
      </w:r>
    </w:p>
    <w:p w:rsidR="00B40484" w:rsidRDefault="00B40484" w:rsidP="00B40484">
      <w:pPr>
        <w:spacing w:before="60"/>
        <w:ind w:firstLine="720"/>
        <w:jc w:val="both"/>
      </w:pPr>
      <w:r>
        <w:rPr>
          <w:rFonts w:ascii="Arial" w:hAnsi="Arial" w:cs="Arial"/>
        </w:rPr>
        <w:lastRenderedPageBreak/>
        <w:t>Значи</w:t>
      </w:r>
      <w:r>
        <w:t xml:space="preserve">,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неколку</w:t>
      </w:r>
      <w:r>
        <w:t xml:space="preserve"> </w:t>
      </w:r>
      <w:r>
        <w:rPr>
          <w:rFonts w:ascii="Arial" w:hAnsi="Arial" w:cs="Arial"/>
        </w:rPr>
        <w:t>моменти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ставаат</w:t>
      </w:r>
      <w:r>
        <w:t xml:space="preserve"> </w:t>
      </w:r>
      <w:r>
        <w:rPr>
          <w:rFonts w:ascii="Arial" w:hAnsi="Arial" w:cs="Arial"/>
        </w:rPr>
        <w:t>под</w:t>
      </w:r>
      <w:r>
        <w:t xml:space="preserve"> </w:t>
      </w:r>
      <w:r>
        <w:rPr>
          <w:rFonts w:ascii="Arial" w:hAnsi="Arial" w:cs="Arial"/>
        </w:rPr>
        <w:t>сомнеж</w:t>
      </w:r>
      <w:r>
        <w:t xml:space="preserve"> </w:t>
      </w:r>
      <w:r>
        <w:rPr>
          <w:rFonts w:ascii="Arial" w:hAnsi="Arial" w:cs="Arial"/>
        </w:rPr>
        <w:t>функционирањето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пак</w:t>
      </w:r>
      <w:r>
        <w:t xml:space="preserve"> </w:t>
      </w:r>
      <w:r>
        <w:rPr>
          <w:rFonts w:ascii="Arial" w:hAnsi="Arial" w:cs="Arial"/>
        </w:rPr>
        <w:t>набљудувањето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ракувањето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предметите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Армијата</w:t>
      </w:r>
      <w:r>
        <w:t xml:space="preserve">,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согласност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предвидените</w:t>
      </w:r>
      <w:r>
        <w:t xml:space="preserve"> </w:t>
      </w:r>
      <w:r>
        <w:rPr>
          <w:rFonts w:ascii="Arial" w:hAnsi="Arial" w:cs="Arial"/>
        </w:rPr>
        <w:t>правила</w:t>
      </w:r>
      <w:r>
        <w:t>.</w:t>
      </w:r>
    </w:p>
    <w:p w:rsidR="00B40484" w:rsidRDefault="00B40484" w:rsidP="00B40484">
      <w:pPr>
        <w:jc w:val="both"/>
      </w:pPr>
    </w:p>
    <w:p w:rsidR="00B40484" w:rsidRPr="00187931" w:rsidRDefault="00B40484" w:rsidP="00B40484">
      <w:pPr>
        <w:jc w:val="both"/>
        <w:rPr>
          <w:rFonts w:ascii="Arial" w:hAnsi="Arial" w:cs="Arial"/>
          <w:lang w:val="mk-MK"/>
        </w:rPr>
      </w:pPr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  <w:lang w:val="mk-MK"/>
        </w:rPr>
        <w:t>министерот за одбрана.</w:t>
      </w:r>
    </w:p>
    <w:p w:rsidR="00B40484" w:rsidRDefault="00B40484" w:rsidP="00B40484"/>
    <w:p w:rsidR="00D0587D" w:rsidRDefault="00D0587D"/>
    <w:sectPr w:rsidR="00D0587D" w:rsidSect="00D0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B40484"/>
    <w:rsid w:val="00B40484"/>
    <w:rsid w:val="00D0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8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2009-07-07T09:18:00Z</dcterms:created>
  <dcterms:modified xsi:type="dcterms:W3CDTF">2009-07-07T09:24:00Z</dcterms:modified>
</cp:coreProperties>
</file>