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E" w:rsidRDefault="00CC5FDE" w:rsidP="00CC5FDE">
      <w:pPr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REPUBLIKA E MAQEDONISË</w:t>
      </w:r>
    </w:p>
    <w:p w:rsidR="00CC5FDE" w:rsidRDefault="00CC5FDE" w:rsidP="00CC5F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KUVENDI I REPUBLIKËS SË MAQEDONISË</w:t>
      </w:r>
    </w:p>
    <w:p w:rsidR="00CC5FDE" w:rsidRDefault="00CC5FDE" w:rsidP="00CC5FD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KËSHILLI BUXHETOR I KUVENDIT TË</w:t>
      </w:r>
    </w:p>
    <w:p w:rsidR="00CC5FDE" w:rsidRDefault="00CC5FDE" w:rsidP="00CC5FD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REPUBLIKËS SË MAQEDONISË</w:t>
      </w:r>
    </w:p>
    <w:p w:rsidR="00CC5FDE" w:rsidRDefault="00CC5FDE" w:rsidP="00CC5FDE">
      <w:pPr>
        <w:ind w:left="14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Numër</w:t>
      </w:r>
      <w:proofErr w:type="spellEnd"/>
      <w:r>
        <w:rPr>
          <w:rFonts w:ascii="Arial" w:hAnsi="Arial" w:cs="Arial"/>
        </w:rPr>
        <w:t xml:space="preserve"> 07-2482/2</w:t>
      </w:r>
    </w:p>
    <w:p w:rsidR="00CC5FDE" w:rsidRDefault="00CC5FDE" w:rsidP="00CC5FDE">
      <w:pPr>
        <w:ind w:left="14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29 </w:t>
      </w:r>
      <w:proofErr w:type="spellStart"/>
      <w:r>
        <w:rPr>
          <w:rFonts w:ascii="Arial" w:hAnsi="Arial" w:cs="Arial"/>
        </w:rPr>
        <w:t>gusht</w:t>
      </w:r>
      <w:proofErr w:type="spellEnd"/>
      <w:r>
        <w:rPr>
          <w:rFonts w:ascii="Arial" w:hAnsi="Arial" w:cs="Arial"/>
        </w:rPr>
        <w:t xml:space="preserve"> 2008</w:t>
      </w:r>
    </w:p>
    <w:p w:rsidR="00CC5FDE" w:rsidRDefault="00CC5FDE" w:rsidP="00CC5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S h k u p </w:t>
      </w:r>
    </w:p>
    <w:p w:rsidR="00CC5FDE" w:rsidRDefault="00CC5FDE" w:rsidP="00CC5FDE">
      <w:pPr>
        <w:jc w:val="both"/>
        <w:rPr>
          <w:rFonts w:ascii="Arial" w:hAnsi="Arial" w:cs="Arial"/>
        </w:rPr>
      </w:pPr>
    </w:p>
    <w:p w:rsidR="00CC5FDE" w:rsidRDefault="00CC5FDE" w:rsidP="00CC5FDE">
      <w:pPr>
        <w:jc w:val="both"/>
        <w:rPr>
          <w:rFonts w:ascii="Arial" w:hAnsi="Arial" w:cs="Arial"/>
        </w:rPr>
      </w:pPr>
    </w:p>
    <w:p w:rsidR="00CC5FDE" w:rsidRDefault="00CC5FDE" w:rsidP="00CC5FD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Për</w:t>
      </w:r>
      <w:proofErr w:type="spellEnd"/>
      <w:r>
        <w:rPr>
          <w:rFonts w:ascii="Arial" w:hAnsi="Arial" w:cs="Arial"/>
        </w:rPr>
        <w:t>__________________</w:t>
      </w:r>
    </w:p>
    <w:p w:rsidR="00CC5FDE" w:rsidRDefault="00CC5FDE" w:rsidP="00CC5FDE">
      <w:pPr>
        <w:jc w:val="right"/>
        <w:rPr>
          <w:rFonts w:ascii="Arial" w:hAnsi="Arial" w:cs="Arial"/>
        </w:rPr>
      </w:pPr>
    </w:p>
    <w:p w:rsidR="00CC5FDE" w:rsidRDefault="00CC5FDE" w:rsidP="00CC5FDE">
      <w:pPr>
        <w:pStyle w:val="BodyText"/>
        <w:ind w:firstLine="720"/>
        <w:rPr>
          <w:lang w:val="sq-AL"/>
        </w:rPr>
      </w:pPr>
      <w:r>
        <w:rPr>
          <w:lang w:val="sq-AL"/>
        </w:rPr>
        <w:t xml:space="preserve">Në bazë të nenit 4 paragrafi 1 të Vendimit për themelimin e Këshillit buxhetor të Kuvendit të Republikës së Maqedonisë (“Gazeta zyrtare e Republikës së Maqedonisë” nr.77/2008) e konvokoj Mbledhjen e tretë të Këshillit buxhetor të Kuvendit të Republikës së Maqedonisë, </w:t>
      </w:r>
      <w:r>
        <w:rPr>
          <w:b/>
          <w:bCs/>
          <w:lang w:val="sq-AL"/>
        </w:rPr>
        <w:t>për 1 shtator (e hënë) 2008, me fillim në ora 14,00</w:t>
      </w:r>
      <w:r>
        <w:rPr>
          <w:lang w:val="sq-AL"/>
        </w:rPr>
        <w:t>.</w:t>
      </w:r>
    </w:p>
    <w:p w:rsidR="00CC5FDE" w:rsidRDefault="00CC5FDE" w:rsidP="00CC5FDE">
      <w:pPr>
        <w:pStyle w:val="BodyText"/>
        <w:rPr>
          <w:lang w:val="sq-AL"/>
        </w:rPr>
      </w:pPr>
      <w:r>
        <w:rPr>
          <w:lang w:val="sq-AL"/>
        </w:rPr>
        <w:tab/>
        <w:t xml:space="preserve">Mbledhja do të mbahet në </w:t>
      </w:r>
      <w:r>
        <w:rPr>
          <w:b/>
          <w:bCs/>
          <w:lang w:val="sq-AL"/>
        </w:rPr>
        <w:t xml:space="preserve">sallën numër 4 </w:t>
      </w:r>
      <w:r>
        <w:rPr>
          <w:lang w:val="sq-AL"/>
        </w:rPr>
        <w:t>(kati i parë) në ndërtesën e Kuvendit të Republikës së Maqedonisë.</w:t>
      </w:r>
    </w:p>
    <w:p w:rsidR="00CC5FDE" w:rsidRDefault="00CC5FDE" w:rsidP="00CC5FDE">
      <w:pPr>
        <w:pStyle w:val="BodyText"/>
        <w:rPr>
          <w:lang w:val="sq-AL"/>
        </w:rPr>
      </w:pPr>
      <w:r>
        <w:rPr>
          <w:lang w:val="sq-AL"/>
        </w:rPr>
        <w:tab/>
        <w:t>Për mbledhje e propozoj këtë</w:t>
      </w:r>
    </w:p>
    <w:p w:rsidR="00CC5FDE" w:rsidRDefault="00CC5FDE" w:rsidP="00CC5FDE">
      <w:pPr>
        <w:pStyle w:val="BodyText"/>
        <w:rPr>
          <w:lang w:val="sq-AL"/>
        </w:rPr>
      </w:pPr>
    </w:p>
    <w:p w:rsidR="00CC5FDE" w:rsidRDefault="00CC5FDE" w:rsidP="00CC5FDE">
      <w:pPr>
        <w:pStyle w:val="BodyText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REND DITE:</w:t>
      </w:r>
    </w:p>
    <w:p w:rsidR="00CC5FDE" w:rsidRDefault="00CC5FDE" w:rsidP="00CC5FDE">
      <w:pPr>
        <w:pStyle w:val="BodyText"/>
        <w:jc w:val="center"/>
        <w:rPr>
          <w:b/>
          <w:bCs/>
          <w:lang w:val="sq-AL"/>
        </w:rPr>
      </w:pPr>
    </w:p>
    <w:p w:rsidR="00CC5FDE" w:rsidRDefault="00CC5FDE" w:rsidP="00CC5FDE">
      <w:pPr>
        <w:pStyle w:val="BodyText"/>
        <w:jc w:val="center"/>
        <w:rPr>
          <w:b/>
          <w:bCs/>
          <w:lang w:val="sq-AL"/>
        </w:rPr>
      </w:pPr>
    </w:p>
    <w:p w:rsidR="00CC5FDE" w:rsidRDefault="00CC5FDE" w:rsidP="00CC5FDE">
      <w:pPr>
        <w:pStyle w:val="BodyText"/>
        <w:numPr>
          <w:ilvl w:val="0"/>
          <w:numId w:val="2"/>
        </w:numPr>
        <w:rPr>
          <w:b/>
          <w:bCs/>
          <w:lang w:val="sq-AL"/>
        </w:rPr>
      </w:pPr>
      <w:r>
        <w:rPr>
          <w:b/>
          <w:bCs/>
          <w:lang w:val="sq-AL"/>
        </w:rPr>
        <w:t>Kahet për përgatitjen e Propozim – kërkesës buxhetore të Kuvendit të Republikës së Maqedonisë për vitin 2009, 2010 dhe 2011.</w:t>
      </w:r>
    </w:p>
    <w:p w:rsidR="00CC5FDE" w:rsidRDefault="00CC5FDE" w:rsidP="00CC5FDE">
      <w:pPr>
        <w:pStyle w:val="BodyText"/>
        <w:numPr>
          <w:ilvl w:val="0"/>
          <w:numId w:val="2"/>
        </w:numPr>
        <w:rPr>
          <w:b/>
          <w:bCs/>
          <w:lang w:val="sq-AL"/>
        </w:rPr>
      </w:pPr>
      <w:r>
        <w:rPr>
          <w:b/>
          <w:bCs/>
          <w:lang w:val="sq-AL"/>
        </w:rPr>
        <w:t>Të ndryshme.</w:t>
      </w:r>
    </w:p>
    <w:p w:rsidR="00CC5FDE" w:rsidRDefault="00CC5FDE" w:rsidP="00CC5FDE">
      <w:pPr>
        <w:pStyle w:val="BodyText"/>
        <w:rPr>
          <w:b/>
          <w:bCs/>
          <w:lang w:val="sq-AL"/>
        </w:rPr>
      </w:pPr>
    </w:p>
    <w:p w:rsidR="00CC5FDE" w:rsidRDefault="00CC5FDE" w:rsidP="00CC5FDE">
      <w:pPr>
        <w:pStyle w:val="BodyText"/>
        <w:rPr>
          <w:b/>
          <w:bCs/>
          <w:lang w:val="sq-AL"/>
        </w:rPr>
      </w:pPr>
    </w:p>
    <w:p w:rsidR="00CC5FDE" w:rsidRDefault="00CC5FDE" w:rsidP="00CC5FDE">
      <w:pPr>
        <w:pStyle w:val="BodyText"/>
        <w:ind w:left="720"/>
        <w:rPr>
          <w:lang w:val="sq-AL"/>
        </w:rPr>
      </w:pPr>
      <w:r>
        <w:rPr>
          <w:lang w:val="sq-AL"/>
        </w:rPr>
        <w:t>Materiali për mbledhjen, ju parashtrohet në shtojcë të ftesës.</w:t>
      </w:r>
    </w:p>
    <w:p w:rsidR="00CC5FDE" w:rsidRDefault="00CC5FDE" w:rsidP="00CC5FDE">
      <w:pPr>
        <w:pStyle w:val="BodyText"/>
        <w:ind w:left="720"/>
        <w:rPr>
          <w:lang w:val="sq-AL"/>
        </w:rPr>
      </w:pPr>
      <w:r>
        <w:rPr>
          <w:lang w:val="sq-AL"/>
        </w:rPr>
        <w:t>Ju lutemi për pjesmarrjen Tuaj të obligueshme, në rast pengese është e nevojshme që ta njoftoni kryetarin e Këshillit Buxhetor të Kuvendit, ose grupin Tuaj parlamentar.</w:t>
      </w:r>
    </w:p>
    <w:p w:rsidR="00CC5FDE" w:rsidRDefault="00CC5FDE" w:rsidP="00CC5FDE">
      <w:pPr>
        <w:pStyle w:val="BodyText"/>
        <w:rPr>
          <w:lang w:val="sq-AL"/>
        </w:rPr>
      </w:pPr>
    </w:p>
    <w:p w:rsidR="00CC5FDE" w:rsidRDefault="00CC5FDE" w:rsidP="00CC5FDE">
      <w:pPr>
        <w:pStyle w:val="BodyText"/>
        <w:rPr>
          <w:lang w:val="sq-AL"/>
        </w:rPr>
      </w:pPr>
    </w:p>
    <w:p w:rsidR="00CC5FDE" w:rsidRDefault="00CC5FDE" w:rsidP="00CC5FDE">
      <w:pPr>
        <w:pStyle w:val="BodyText"/>
        <w:rPr>
          <w:lang w:val="sq-AL"/>
        </w:rPr>
      </w:pPr>
      <w:r>
        <w:rPr>
          <w:lang w:val="sq-AL"/>
        </w:rPr>
        <w:t>E parashtruar te:</w:t>
      </w:r>
    </w:p>
    <w:p w:rsidR="00CC5FDE" w:rsidRDefault="00CC5FDE" w:rsidP="00CC5FDE">
      <w:pPr>
        <w:pStyle w:val="BodyText"/>
        <w:numPr>
          <w:ilvl w:val="0"/>
          <w:numId w:val="1"/>
        </w:numPr>
        <w:rPr>
          <w:lang w:val="sq-AL"/>
        </w:rPr>
      </w:pPr>
      <w:r>
        <w:rPr>
          <w:lang w:val="sq-AL"/>
        </w:rPr>
        <w:t>anëtarët e Këshillit buxhetor të Kuvendit të RM-së,</w:t>
      </w:r>
    </w:p>
    <w:p w:rsidR="00CC5FDE" w:rsidRDefault="00CC5FDE" w:rsidP="00CC5FDE">
      <w:pPr>
        <w:pStyle w:val="BodyText"/>
        <w:numPr>
          <w:ilvl w:val="0"/>
          <w:numId w:val="1"/>
        </w:numPr>
        <w:rPr>
          <w:lang w:val="sq-AL"/>
        </w:rPr>
      </w:pPr>
      <w:r>
        <w:rPr>
          <w:lang w:val="sq-AL"/>
        </w:rPr>
        <w:t>Sekretari i përgjithshëm i Kuvendit të RM-së dhe</w:t>
      </w:r>
    </w:p>
    <w:p w:rsidR="00CC5FDE" w:rsidRDefault="00CC5FDE" w:rsidP="00CC5FDE">
      <w:pPr>
        <w:pStyle w:val="BodyText"/>
        <w:numPr>
          <w:ilvl w:val="0"/>
          <w:numId w:val="1"/>
        </w:numPr>
        <w:rPr>
          <w:lang w:val="sq-AL"/>
        </w:rPr>
      </w:pPr>
      <w:r>
        <w:rPr>
          <w:lang w:val="sq-AL"/>
        </w:rPr>
        <w:t>Udhëheqësi i Sektorit për punën materiale financiare.</w:t>
      </w:r>
    </w:p>
    <w:p w:rsidR="00CC5FDE" w:rsidRDefault="00CC5FDE" w:rsidP="00CC5FDE">
      <w:pPr>
        <w:pStyle w:val="BodyText"/>
        <w:ind w:left="720"/>
        <w:rPr>
          <w:lang w:val="sq-AL"/>
        </w:rPr>
      </w:pPr>
    </w:p>
    <w:p w:rsidR="00CC5FDE" w:rsidRDefault="00CC5FDE" w:rsidP="00CC5FDE">
      <w:pPr>
        <w:pStyle w:val="BodyText"/>
        <w:ind w:left="3600" w:firstLine="720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KRYETARE</w:t>
      </w:r>
    </w:p>
    <w:p w:rsidR="00CC5FDE" w:rsidRDefault="00CC5FDE" w:rsidP="00CC5FDE">
      <w:pPr>
        <w:pStyle w:val="BodyText"/>
        <w:jc w:val="right"/>
        <w:rPr>
          <w:b/>
          <w:bCs/>
          <w:lang w:val="sq-AL"/>
        </w:rPr>
      </w:pPr>
      <w:r>
        <w:rPr>
          <w:b/>
          <w:bCs/>
          <w:lang w:val="sq-AL"/>
        </w:rPr>
        <w:t>E KËSHILLIT BUXHETOR TË KUVENDIT</w:t>
      </w:r>
    </w:p>
    <w:p w:rsidR="00CC5FDE" w:rsidRDefault="00CC5FDE" w:rsidP="00CC5FDE">
      <w:pPr>
        <w:pStyle w:val="BodyText"/>
        <w:jc w:val="right"/>
        <w:rPr>
          <w:b/>
          <w:bCs/>
          <w:lang w:val="sq-AL"/>
        </w:rPr>
      </w:pPr>
      <w:r>
        <w:rPr>
          <w:b/>
          <w:bCs/>
          <w:lang w:val="sq-AL"/>
        </w:rPr>
        <w:t>TË REPUBLIKËS SË MAQEDONISË,</w:t>
      </w:r>
    </w:p>
    <w:p w:rsidR="00CC5FDE" w:rsidRDefault="00CC5FDE" w:rsidP="00CC5FDE">
      <w:pPr>
        <w:pStyle w:val="BodyText"/>
        <w:ind w:left="3600" w:firstLine="720"/>
        <w:jc w:val="center"/>
        <w:rPr>
          <w:b/>
          <w:bCs/>
          <w:lang w:val="sq-AL"/>
        </w:rPr>
      </w:pPr>
      <w:r>
        <w:rPr>
          <w:lang w:val="sq-AL"/>
        </w:rPr>
        <w:t>Svetllana Jakimovska</w:t>
      </w:r>
      <w:r>
        <w:rPr>
          <w:b/>
          <w:bCs/>
          <w:lang w:val="sq-AL"/>
        </w:rPr>
        <w:t>,</w:t>
      </w:r>
    </w:p>
    <w:p w:rsidR="00ED7F04" w:rsidRDefault="00CC5FDE" w:rsidP="00CC5FDE">
      <w:r>
        <w:br w:type="page"/>
      </w:r>
    </w:p>
    <w:sectPr w:rsidR="00ED7F04" w:rsidSect="00ED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1F1"/>
    <w:multiLevelType w:val="hybridMultilevel"/>
    <w:tmpl w:val="2F0C62A4"/>
    <w:lvl w:ilvl="0" w:tplc="EDE04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E12591"/>
    <w:multiLevelType w:val="hybridMultilevel"/>
    <w:tmpl w:val="D97028BC"/>
    <w:lvl w:ilvl="0" w:tplc="1862C1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FDE"/>
    <w:rsid w:val="00CC5FDE"/>
    <w:rsid w:val="00ED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5FDE"/>
    <w:rPr>
      <w:rFonts w:ascii="Arial" w:hAnsi="Arial" w:cs="Arial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C5FDE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ocvetkovska</dc:creator>
  <cp:lastModifiedBy>ocvetkovska</cp:lastModifiedBy>
  <cp:revision>1</cp:revision>
  <dcterms:created xsi:type="dcterms:W3CDTF">2009-05-04T13:35:00Z</dcterms:created>
  <dcterms:modified xsi:type="dcterms:W3CDTF">2009-05-04T13:35:00Z</dcterms:modified>
</cp:coreProperties>
</file>