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8D" w:rsidRDefault="0085188D" w:rsidP="00B251CE">
      <w:pPr>
        <w:jc w:val="center"/>
        <w:rPr>
          <w:rFonts w:ascii="Arial" w:hAnsi="Arial" w:cs="Arial"/>
          <w:b/>
        </w:rPr>
      </w:pPr>
    </w:p>
    <w:p w:rsidR="0085188D" w:rsidRDefault="0085188D" w:rsidP="00B251CE">
      <w:pPr>
        <w:jc w:val="center"/>
        <w:rPr>
          <w:rFonts w:ascii="Arial" w:hAnsi="Arial" w:cs="Arial"/>
          <w:b/>
        </w:rPr>
      </w:pPr>
    </w:p>
    <w:p w:rsidR="00B251CE" w:rsidRDefault="00B251CE" w:rsidP="00B251CE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B251CE" w:rsidRDefault="00B251CE" w:rsidP="00B251C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Бесим Догани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251CE" w:rsidRDefault="00B251CE" w:rsidP="00B251C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40-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251CE" w:rsidRDefault="00B251CE" w:rsidP="00B251C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25 </w:t>
      </w:r>
      <w:r>
        <w:rPr>
          <w:rFonts w:ascii="Arial" w:hAnsi="Arial" w:cs="Arial"/>
          <w:sz w:val="24"/>
          <w:szCs w:val="24"/>
          <w:lang w:val="en-US"/>
        </w:rPr>
        <w:t>декември</w:t>
      </w:r>
      <w:r>
        <w:rPr>
          <w:rFonts w:ascii="MAC C Swiss" w:hAnsi="MAC C Swiss"/>
          <w:sz w:val="24"/>
          <w:szCs w:val="24"/>
          <w:lang w:val="en-US"/>
        </w:rPr>
        <w:t xml:space="preserve"> 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12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/>
    <w:p w:rsidR="00B251CE" w:rsidRDefault="00B251CE"/>
    <w:p w:rsidR="00B251CE" w:rsidRDefault="00B251CE" w:rsidP="0085188D">
      <w:pPr>
        <w:jc w:val="both"/>
        <w:rPr>
          <w:rFonts w:ascii="Arial" w:hAnsi="Arial" w:cs="Arial"/>
          <w:sz w:val="24"/>
        </w:rPr>
      </w:pPr>
      <w:r>
        <w:tab/>
      </w:r>
      <w:r w:rsidR="00FE3A02">
        <w:tab/>
      </w:r>
      <w:r w:rsidR="00FE3A02" w:rsidRPr="00FE3A02">
        <w:rPr>
          <w:rFonts w:ascii="Arial" w:hAnsi="Arial" w:cs="Arial"/>
          <w:sz w:val="24"/>
        </w:rPr>
        <w:t>Во одговорот</w:t>
      </w:r>
      <w:r w:rsidR="00FE3A02">
        <w:rPr>
          <w:rFonts w:ascii="Arial" w:hAnsi="Arial" w:cs="Arial"/>
          <w:sz w:val="24"/>
        </w:rPr>
        <w:t xml:space="preserve"> од 22.09.2009 година, потпишан од градоначалникот на општина Тетово,е наведено дека во тек е постапката за измени н</w:t>
      </w:r>
      <w:r w:rsidR="0085188D">
        <w:rPr>
          <w:rFonts w:ascii="Arial" w:hAnsi="Arial" w:cs="Arial"/>
          <w:sz w:val="24"/>
        </w:rPr>
        <w:t>а ДУП</w:t>
      </w:r>
      <w:r w:rsidR="0085188D">
        <w:rPr>
          <w:rFonts w:ascii="Arial" w:hAnsi="Arial" w:cs="Arial"/>
          <w:sz w:val="24"/>
          <w:lang w:val="en-US"/>
        </w:rPr>
        <w:t xml:space="preserve"> </w:t>
      </w:r>
      <w:r w:rsidR="0085188D">
        <w:rPr>
          <w:rFonts w:ascii="Arial" w:hAnsi="Arial" w:cs="Arial"/>
          <w:sz w:val="24"/>
        </w:rPr>
        <w:t xml:space="preserve">за урбан блок 38 </w:t>
      </w:r>
      <w:r w:rsidR="00FE3A02">
        <w:rPr>
          <w:rFonts w:ascii="Arial" w:hAnsi="Arial" w:cs="Arial"/>
          <w:sz w:val="24"/>
        </w:rPr>
        <w:t>со што ќе се создадат</w:t>
      </w:r>
      <w:r w:rsidR="0085188D">
        <w:rPr>
          <w:rFonts w:ascii="Arial" w:hAnsi="Arial" w:cs="Arial"/>
          <w:sz w:val="24"/>
        </w:rPr>
        <w:t xml:space="preserve"> услови за започнување на постапка за решавање на </w:t>
      </w:r>
      <w:r w:rsidR="00FE3A02">
        <w:rPr>
          <w:rFonts w:ascii="Arial" w:hAnsi="Arial" w:cs="Arial"/>
          <w:sz w:val="24"/>
        </w:rPr>
        <w:t>имотно правните односи на</w:t>
      </w:r>
      <w:r w:rsidR="0085188D">
        <w:rPr>
          <w:rFonts w:ascii="Arial" w:hAnsi="Arial" w:cs="Arial"/>
          <w:sz w:val="24"/>
        </w:rPr>
        <w:t xml:space="preserve"> локација</w:t>
      </w:r>
      <w:r w:rsidR="00FE3A02">
        <w:rPr>
          <w:rFonts w:ascii="Arial" w:hAnsi="Arial" w:cs="Arial"/>
          <w:sz w:val="24"/>
        </w:rPr>
        <w:t>та на која што треба да се гради џамија. По реализацијата на овие два чекори</w:t>
      </w:r>
      <w:r w:rsidR="0085188D">
        <w:rPr>
          <w:rFonts w:ascii="Arial" w:hAnsi="Arial" w:cs="Arial"/>
          <w:sz w:val="24"/>
        </w:rPr>
        <w:t xml:space="preserve"> ќе се пристапи кон</w:t>
      </w:r>
      <w:r w:rsidR="00FE3A02">
        <w:rPr>
          <w:rFonts w:ascii="Arial" w:hAnsi="Arial" w:cs="Arial"/>
          <w:sz w:val="24"/>
        </w:rPr>
        <w:t xml:space="preserve"> издавање на документите</w:t>
      </w:r>
      <w:r w:rsidR="0085188D">
        <w:rPr>
          <w:rFonts w:ascii="Arial" w:hAnsi="Arial" w:cs="Arial"/>
          <w:sz w:val="24"/>
        </w:rPr>
        <w:t xml:space="preserve"> за градба</w:t>
      </w:r>
      <w:r w:rsidR="00FE3A02">
        <w:rPr>
          <w:rFonts w:ascii="Arial" w:hAnsi="Arial" w:cs="Arial"/>
          <w:sz w:val="24"/>
        </w:rPr>
        <w:t xml:space="preserve"> на џамијата</w:t>
      </w:r>
      <w:r w:rsidR="0085188D">
        <w:rPr>
          <w:rFonts w:ascii="Arial" w:hAnsi="Arial" w:cs="Arial"/>
          <w:sz w:val="24"/>
        </w:rPr>
        <w:t>.</w:t>
      </w:r>
    </w:p>
    <w:p w:rsidR="0025754A" w:rsidRDefault="00FE3A02" w:rsidP="008518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Во однос на</w:t>
      </w:r>
      <w:r w:rsidR="0085188D">
        <w:rPr>
          <w:rFonts w:ascii="Arial" w:hAnsi="Arial" w:cs="Arial"/>
          <w:sz w:val="24"/>
        </w:rPr>
        <w:t xml:space="preserve"> изградба</w:t>
      </w:r>
      <w:r>
        <w:rPr>
          <w:rFonts w:ascii="Arial" w:hAnsi="Arial" w:cs="Arial"/>
          <w:sz w:val="24"/>
        </w:rPr>
        <w:t>та</w:t>
      </w:r>
      <w:r w:rsidR="0085188D">
        <w:rPr>
          <w:rFonts w:ascii="Arial" w:hAnsi="Arial" w:cs="Arial"/>
          <w:sz w:val="24"/>
        </w:rPr>
        <w:t xml:space="preserve"> на библиотеката </w:t>
      </w:r>
      <w:r>
        <w:rPr>
          <w:rFonts w:ascii="Arial" w:hAnsi="Arial" w:cs="Arial"/>
          <w:sz w:val="24"/>
        </w:rPr>
        <w:t>во дописот од општина Тетово стои дека станува збор за</w:t>
      </w:r>
      <w:r w:rsidR="0085188D">
        <w:rPr>
          <w:rFonts w:ascii="Arial" w:hAnsi="Arial" w:cs="Arial"/>
          <w:sz w:val="24"/>
        </w:rPr>
        <w:t xml:space="preserve"> нац</w:t>
      </w:r>
      <w:r>
        <w:rPr>
          <w:rFonts w:ascii="Arial" w:hAnsi="Arial" w:cs="Arial"/>
          <w:sz w:val="24"/>
        </w:rPr>
        <w:t>ионална установа од областа н</w:t>
      </w:r>
      <w:r w:rsidR="0085188D">
        <w:rPr>
          <w:rFonts w:ascii="Arial" w:hAnsi="Arial" w:cs="Arial"/>
          <w:sz w:val="24"/>
        </w:rPr>
        <w:t>а култура</w:t>
      </w:r>
      <w:r>
        <w:rPr>
          <w:rFonts w:ascii="Arial" w:hAnsi="Arial" w:cs="Arial"/>
          <w:sz w:val="24"/>
        </w:rPr>
        <w:t>та</w:t>
      </w:r>
      <w:r w:rsidR="008518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чија што изградба ќе биде финансирана со средства од</w:t>
      </w:r>
      <w:r w:rsidR="008518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Министерството за култура</w:t>
      </w:r>
      <w:r>
        <w:rPr>
          <w:rFonts w:ascii="Arial" w:hAnsi="Arial" w:cs="Arial"/>
          <w:sz w:val="24"/>
        </w:rPr>
        <w:tab/>
        <w:t>За 2007 и 2008 година, биле</w:t>
      </w:r>
      <w:r w:rsidR="00FD6509">
        <w:rPr>
          <w:rFonts w:ascii="Arial" w:hAnsi="Arial" w:cs="Arial"/>
          <w:sz w:val="24"/>
        </w:rPr>
        <w:t xml:space="preserve"> предвидени средства </w:t>
      </w:r>
      <w:r>
        <w:rPr>
          <w:rFonts w:ascii="Arial" w:hAnsi="Arial" w:cs="Arial"/>
          <w:sz w:val="24"/>
        </w:rPr>
        <w:t xml:space="preserve">во буџетот </w:t>
      </w:r>
      <w:r w:rsidR="0025754A">
        <w:rPr>
          <w:rFonts w:ascii="Arial" w:hAnsi="Arial" w:cs="Arial"/>
          <w:sz w:val="24"/>
        </w:rPr>
        <w:t xml:space="preserve">на Република Македонија </w:t>
      </w:r>
      <w:r w:rsidR="00FD6509">
        <w:rPr>
          <w:rFonts w:ascii="Arial" w:hAnsi="Arial" w:cs="Arial"/>
          <w:sz w:val="24"/>
        </w:rPr>
        <w:t xml:space="preserve">за </w:t>
      </w:r>
      <w:r w:rsidR="0025754A">
        <w:rPr>
          <w:rFonts w:ascii="Arial" w:hAnsi="Arial" w:cs="Arial"/>
          <w:sz w:val="24"/>
        </w:rPr>
        <w:t>оваа намена но н</w:t>
      </w:r>
      <w:r w:rsidR="00FD6509">
        <w:rPr>
          <w:rFonts w:ascii="Arial" w:hAnsi="Arial" w:cs="Arial"/>
          <w:sz w:val="24"/>
        </w:rPr>
        <w:t xml:space="preserve">е </w:t>
      </w:r>
      <w:r w:rsidR="0025754A">
        <w:rPr>
          <w:rFonts w:ascii="Arial" w:hAnsi="Arial" w:cs="Arial"/>
          <w:sz w:val="24"/>
        </w:rPr>
        <w:t>биле реализирани.</w:t>
      </w:r>
      <w:r w:rsidR="00FD6509">
        <w:rPr>
          <w:rFonts w:ascii="Arial" w:hAnsi="Arial" w:cs="Arial"/>
          <w:sz w:val="24"/>
        </w:rPr>
        <w:t xml:space="preserve">  </w:t>
      </w:r>
      <w:r w:rsidR="0025754A">
        <w:rPr>
          <w:rFonts w:ascii="Arial" w:hAnsi="Arial" w:cs="Arial"/>
          <w:sz w:val="24"/>
        </w:rPr>
        <w:t>Средствата</w:t>
      </w:r>
      <w:r w:rsidR="0025754A" w:rsidRPr="0025754A">
        <w:rPr>
          <w:rFonts w:ascii="Arial" w:hAnsi="Arial" w:cs="Arial"/>
          <w:sz w:val="24"/>
        </w:rPr>
        <w:t xml:space="preserve"> </w:t>
      </w:r>
      <w:r w:rsidR="0025754A">
        <w:rPr>
          <w:rFonts w:ascii="Arial" w:hAnsi="Arial" w:cs="Arial"/>
          <w:sz w:val="24"/>
        </w:rPr>
        <w:t>предвидени  за 2009 г. биле повлечени</w:t>
      </w:r>
      <w:r w:rsidR="00FD6509">
        <w:rPr>
          <w:rFonts w:ascii="Arial" w:hAnsi="Arial" w:cs="Arial"/>
          <w:sz w:val="24"/>
        </w:rPr>
        <w:t xml:space="preserve"> со ребалансот на Буџетот</w:t>
      </w:r>
      <w:r w:rsidR="0025754A">
        <w:rPr>
          <w:rFonts w:ascii="Arial" w:hAnsi="Arial" w:cs="Arial"/>
          <w:sz w:val="24"/>
        </w:rPr>
        <w:t>.</w:t>
      </w:r>
    </w:p>
    <w:p w:rsidR="00FD6509" w:rsidRPr="0085188D" w:rsidRDefault="0025754A" w:rsidP="008518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Како што е наведено во дописот од</w:t>
      </w:r>
      <w:r w:rsidR="00FD650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општина Тетово, и</w:t>
      </w:r>
      <w:r w:rsidR="00FD6509">
        <w:rPr>
          <w:rFonts w:ascii="Arial" w:hAnsi="Arial" w:cs="Arial"/>
          <w:sz w:val="24"/>
        </w:rPr>
        <w:t xml:space="preserve">зградбата на џамијата и библиотеката </w:t>
      </w:r>
      <w:r>
        <w:rPr>
          <w:rFonts w:ascii="Arial" w:hAnsi="Arial" w:cs="Arial"/>
          <w:sz w:val="24"/>
        </w:rPr>
        <w:t xml:space="preserve">во Тетово </w:t>
      </w:r>
      <w:r w:rsidR="00FD6509">
        <w:rPr>
          <w:rFonts w:ascii="Arial" w:hAnsi="Arial" w:cs="Arial"/>
          <w:sz w:val="24"/>
        </w:rPr>
        <w:t>ќе се финансираат со средства на Исламската верска заедница и Министерството за кул</w:t>
      </w:r>
      <w:r>
        <w:rPr>
          <w:rFonts w:ascii="Arial" w:hAnsi="Arial" w:cs="Arial"/>
          <w:sz w:val="24"/>
        </w:rPr>
        <w:t>тура, а општина Тетово ќе учествува</w:t>
      </w:r>
      <w:r w:rsidR="00FD6509">
        <w:rPr>
          <w:rFonts w:ascii="Arial" w:hAnsi="Arial" w:cs="Arial"/>
          <w:sz w:val="24"/>
        </w:rPr>
        <w:t xml:space="preserve"> во фи</w:t>
      </w:r>
      <w:r>
        <w:rPr>
          <w:rFonts w:ascii="Arial" w:hAnsi="Arial" w:cs="Arial"/>
          <w:sz w:val="24"/>
        </w:rPr>
        <w:t>нансирањето согласно</w:t>
      </w:r>
      <w:r w:rsidR="00FD6509">
        <w:rPr>
          <w:rFonts w:ascii="Arial" w:hAnsi="Arial" w:cs="Arial"/>
          <w:sz w:val="24"/>
        </w:rPr>
        <w:t xml:space="preserve"> можностите</w:t>
      </w:r>
      <w:r>
        <w:rPr>
          <w:rFonts w:ascii="Arial" w:hAnsi="Arial" w:cs="Arial"/>
          <w:sz w:val="24"/>
        </w:rPr>
        <w:t>,</w:t>
      </w:r>
      <w:r w:rsidR="00FD6509">
        <w:rPr>
          <w:rFonts w:ascii="Arial" w:hAnsi="Arial" w:cs="Arial"/>
          <w:sz w:val="24"/>
        </w:rPr>
        <w:t xml:space="preserve"> во </w:t>
      </w:r>
      <w:r>
        <w:rPr>
          <w:rFonts w:ascii="Arial" w:hAnsi="Arial" w:cs="Arial"/>
          <w:sz w:val="24"/>
        </w:rPr>
        <w:t>рамките на расположливиот буџет</w:t>
      </w:r>
      <w:r w:rsidR="00FD6509">
        <w:rPr>
          <w:rFonts w:ascii="Arial" w:hAnsi="Arial" w:cs="Arial"/>
          <w:sz w:val="24"/>
        </w:rPr>
        <w:t xml:space="preserve"> на</w:t>
      </w:r>
      <w:r>
        <w:rPr>
          <w:rFonts w:ascii="Arial" w:hAnsi="Arial" w:cs="Arial"/>
          <w:sz w:val="24"/>
        </w:rPr>
        <w:t xml:space="preserve"> општината</w:t>
      </w:r>
      <w:r w:rsidR="00FD6509">
        <w:rPr>
          <w:rFonts w:ascii="Arial" w:hAnsi="Arial" w:cs="Arial"/>
          <w:sz w:val="24"/>
        </w:rPr>
        <w:t>.</w:t>
      </w:r>
    </w:p>
    <w:sectPr w:rsidR="00FD6509" w:rsidRPr="0085188D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51CE"/>
    <w:rsid w:val="0025754A"/>
    <w:rsid w:val="00316A7C"/>
    <w:rsid w:val="0085188D"/>
    <w:rsid w:val="00932E0F"/>
    <w:rsid w:val="00B251CE"/>
    <w:rsid w:val="00C43425"/>
    <w:rsid w:val="00FD6509"/>
    <w:rsid w:val="00FE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2009-10-28T07:28:00Z</dcterms:created>
  <dcterms:modified xsi:type="dcterms:W3CDTF">2009-11-17T12:07:00Z</dcterms:modified>
</cp:coreProperties>
</file>