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7B" w:rsidRPr="00E83F6E" w:rsidRDefault="00C9497B" w:rsidP="00C9497B">
      <w:pPr>
        <w:jc w:val="center"/>
        <w:rPr>
          <w:b/>
          <w:bCs/>
          <w:lang w:val="mk-MK"/>
        </w:rPr>
      </w:pPr>
    </w:p>
    <w:p w:rsidR="00C9497B" w:rsidRDefault="00C9497B" w:rsidP="00C9497B">
      <w:pPr>
        <w:jc w:val="center"/>
        <w:rPr>
          <w:b/>
          <w:bCs/>
          <w:lang w:val="en-US"/>
        </w:rPr>
      </w:pPr>
    </w:p>
    <w:p w:rsidR="00C9497B" w:rsidRDefault="00E83F6E" w:rsidP="00C9497B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C9497B" w:rsidRDefault="00C9497B" w:rsidP="00C9497B">
      <w:pPr>
        <w:jc w:val="center"/>
        <w:rPr>
          <w:b/>
          <w:bCs/>
          <w:lang w:val="en-US"/>
        </w:rPr>
      </w:pPr>
    </w:p>
    <w:p w:rsidR="00C9497B" w:rsidRDefault="00E83F6E" w:rsidP="00C9497B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Горан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Сугаревски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53-</w:t>
      </w:r>
      <w:r>
        <w:rPr>
          <w:rFonts w:ascii="Arial" w:hAnsi="Arial" w:cs="Arial"/>
          <w:lang w:val="en-US"/>
        </w:rPr>
        <w:t>тата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C9497B" w:rsidRDefault="00E83F6E" w:rsidP="00C9497B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C9497B" w:rsidRDefault="00E83F6E" w:rsidP="00C9497B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4 </w:t>
      </w:r>
      <w:r>
        <w:rPr>
          <w:rFonts w:ascii="Arial" w:hAnsi="Arial" w:cs="Arial"/>
          <w:lang w:val="en-US"/>
        </w:rPr>
        <w:t>мај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C9497B" w:rsidRDefault="00C9497B" w:rsidP="00C9497B">
      <w:pPr>
        <w:jc w:val="center"/>
        <w:rPr>
          <w:lang w:val="en-US"/>
        </w:rPr>
      </w:pPr>
    </w:p>
    <w:p w:rsidR="00C9497B" w:rsidRDefault="00C9497B" w:rsidP="00C9497B">
      <w:pPr>
        <w:rPr>
          <w:lang w:val="en-US"/>
        </w:rPr>
      </w:pPr>
    </w:p>
    <w:p w:rsidR="00C9497B" w:rsidRDefault="00C9497B" w:rsidP="00C9497B">
      <w:pPr>
        <w:rPr>
          <w:lang w:val="en-US"/>
        </w:rPr>
      </w:pPr>
    </w:p>
    <w:p w:rsidR="00C9497B" w:rsidRDefault="00C9497B" w:rsidP="00C9497B">
      <w:pPr>
        <w:rPr>
          <w:lang w:val="en-US"/>
        </w:rPr>
      </w:pPr>
    </w:p>
    <w:p w:rsidR="00C9497B" w:rsidRPr="000C31EE" w:rsidRDefault="00E83F6E" w:rsidP="00C9497B">
      <w:pPr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610344" w:rsidRDefault="00610344" w:rsidP="00C9497B">
      <w:pPr>
        <w:spacing w:before="60"/>
        <w:jc w:val="both"/>
      </w:pPr>
    </w:p>
    <w:p w:rsidR="00610344" w:rsidRDefault="00610344" w:rsidP="00C9497B">
      <w:pPr>
        <w:spacing w:before="60"/>
        <w:jc w:val="both"/>
      </w:pPr>
    </w:p>
    <w:p w:rsidR="00610344" w:rsidRDefault="00E83F6E" w:rsidP="00610344">
      <w:pPr>
        <w:spacing w:before="60"/>
        <w:ind w:firstLine="720"/>
        <w:jc w:val="both"/>
      </w:pP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спроведува</w:t>
      </w:r>
      <w:r>
        <w:t xml:space="preserve"> </w:t>
      </w:r>
      <w:r>
        <w:rPr>
          <w:rFonts w:ascii="Arial" w:hAnsi="Arial" w:cs="Arial"/>
        </w:rPr>
        <w:t>екстерното</w:t>
      </w:r>
      <w:r>
        <w:t xml:space="preserve"> </w:t>
      </w:r>
      <w:r>
        <w:rPr>
          <w:rFonts w:ascii="Arial" w:hAnsi="Arial" w:cs="Arial"/>
        </w:rPr>
        <w:t>оценување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учениците</w:t>
      </w:r>
      <w:r>
        <w:t xml:space="preserve">, </w:t>
      </w:r>
      <w:r>
        <w:rPr>
          <w:rFonts w:ascii="Arial" w:hAnsi="Arial" w:cs="Arial"/>
        </w:rPr>
        <w:t>а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наставниците</w:t>
      </w:r>
      <w:r>
        <w:t xml:space="preserve"> </w:t>
      </w:r>
      <w:r>
        <w:rPr>
          <w:rFonts w:ascii="Arial" w:hAnsi="Arial" w:cs="Arial"/>
        </w:rPr>
        <w:t>по</w:t>
      </w:r>
      <w:r>
        <w:t xml:space="preserve"> </w:t>
      </w:r>
      <w:r>
        <w:rPr>
          <w:rFonts w:ascii="Arial" w:hAnsi="Arial" w:cs="Arial"/>
        </w:rPr>
        <w:t>електронски</w:t>
      </w:r>
      <w:r>
        <w:t xml:space="preserve"> </w:t>
      </w:r>
      <w:r>
        <w:rPr>
          <w:rFonts w:ascii="Arial" w:hAnsi="Arial" w:cs="Arial"/>
        </w:rPr>
        <w:t>пат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најавено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подготвено</w:t>
      </w:r>
      <w:r>
        <w:t xml:space="preserve"> </w:t>
      </w:r>
      <w:r>
        <w:rPr>
          <w:rFonts w:ascii="Arial" w:hAnsi="Arial" w:cs="Arial"/>
        </w:rPr>
        <w:t>кога</w:t>
      </w:r>
      <w:r>
        <w:t xml:space="preserve"> </w:t>
      </w:r>
      <w:r>
        <w:rPr>
          <w:rFonts w:ascii="Arial" w:hAnsi="Arial" w:cs="Arial"/>
        </w:rPr>
        <w:t>голем</w:t>
      </w:r>
      <w:r>
        <w:t xml:space="preserve"> </w:t>
      </w:r>
      <w:r>
        <w:rPr>
          <w:rFonts w:ascii="Arial" w:hAnsi="Arial" w:cs="Arial"/>
        </w:rPr>
        <w:t>дел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компјутерите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училиштата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функција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најразлични</w:t>
      </w:r>
      <w:r>
        <w:t xml:space="preserve"> </w:t>
      </w:r>
      <w:r>
        <w:rPr>
          <w:rFonts w:ascii="Arial" w:hAnsi="Arial" w:cs="Arial"/>
        </w:rPr>
        <w:t>причини</w:t>
      </w:r>
      <w:r>
        <w:t xml:space="preserve">. </w:t>
      </w:r>
      <w:r>
        <w:rPr>
          <w:rFonts w:ascii="Arial" w:hAnsi="Arial" w:cs="Arial"/>
        </w:rPr>
        <w:t>Дали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концепт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имплементација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законско</w:t>
      </w:r>
      <w:r>
        <w:t xml:space="preserve"> </w:t>
      </w:r>
      <w:r>
        <w:rPr>
          <w:rFonts w:ascii="Arial" w:hAnsi="Arial" w:cs="Arial"/>
        </w:rPr>
        <w:t>решение</w:t>
      </w:r>
      <w:r>
        <w:t xml:space="preserve"> </w:t>
      </w:r>
      <w:r>
        <w:rPr>
          <w:rFonts w:ascii="Arial" w:hAnsi="Arial" w:cs="Arial"/>
        </w:rPr>
        <w:t>кое</w:t>
      </w:r>
      <w:r>
        <w:t xml:space="preserve"> </w:t>
      </w:r>
      <w:r>
        <w:rPr>
          <w:rFonts w:ascii="Arial" w:hAnsi="Arial" w:cs="Arial"/>
        </w:rPr>
        <w:t>патем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дадено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Уставен</w:t>
      </w:r>
      <w:r>
        <w:t xml:space="preserve"> </w:t>
      </w:r>
      <w:r>
        <w:rPr>
          <w:rFonts w:ascii="Arial" w:hAnsi="Arial" w:cs="Arial"/>
        </w:rPr>
        <w:t>суд</w:t>
      </w:r>
      <w:r>
        <w:t xml:space="preserve">, </w:t>
      </w:r>
      <w:r>
        <w:rPr>
          <w:rFonts w:ascii="Arial" w:hAnsi="Arial" w:cs="Arial"/>
        </w:rPr>
        <w:t>владеачката</w:t>
      </w:r>
      <w:r>
        <w:t xml:space="preserve"> </w:t>
      </w:r>
      <w:r>
        <w:rPr>
          <w:rFonts w:ascii="Arial" w:hAnsi="Arial" w:cs="Arial"/>
        </w:rPr>
        <w:t>ВМРО</w:t>
      </w:r>
      <w:r>
        <w:t xml:space="preserve"> </w:t>
      </w:r>
      <w:r>
        <w:rPr>
          <w:rFonts w:ascii="Arial" w:hAnsi="Arial" w:cs="Arial"/>
        </w:rPr>
        <w:t>ДПМНЕ</w:t>
      </w:r>
      <w:r>
        <w:t xml:space="preserve"> </w:t>
      </w:r>
      <w:r>
        <w:rPr>
          <w:rFonts w:ascii="Arial" w:hAnsi="Arial" w:cs="Arial"/>
        </w:rPr>
        <w:t>сака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пресмета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наставниот</w:t>
      </w:r>
      <w:r>
        <w:t xml:space="preserve"> </w:t>
      </w:r>
      <w:r>
        <w:rPr>
          <w:rFonts w:ascii="Arial" w:hAnsi="Arial" w:cs="Arial"/>
        </w:rPr>
        <w:t>кадар</w:t>
      </w:r>
      <w:r>
        <w:t xml:space="preserve">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припаѓа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нивната</w:t>
      </w:r>
      <w:r>
        <w:t xml:space="preserve"> </w:t>
      </w:r>
      <w:r>
        <w:rPr>
          <w:rFonts w:ascii="Arial" w:hAnsi="Arial" w:cs="Arial"/>
        </w:rPr>
        <w:t>партија</w:t>
      </w:r>
      <w:r>
        <w:t xml:space="preserve">, </w:t>
      </w:r>
      <w:r>
        <w:rPr>
          <w:rFonts w:ascii="Arial" w:hAnsi="Arial" w:cs="Arial"/>
        </w:rPr>
        <w:t>или</w:t>
      </w:r>
      <w:r>
        <w:t xml:space="preserve"> </w:t>
      </w:r>
      <w:r>
        <w:rPr>
          <w:rFonts w:ascii="Arial" w:hAnsi="Arial" w:cs="Arial"/>
        </w:rPr>
        <w:t>коалициските</w:t>
      </w:r>
      <w:r>
        <w:t xml:space="preserve"> </w:t>
      </w:r>
      <w:r>
        <w:rPr>
          <w:rFonts w:ascii="Arial" w:hAnsi="Arial" w:cs="Arial"/>
        </w:rPr>
        <w:t>партнери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поддржува</w:t>
      </w:r>
      <w:r>
        <w:t xml:space="preserve"> </w:t>
      </w:r>
      <w:r>
        <w:rPr>
          <w:rFonts w:ascii="Arial" w:hAnsi="Arial" w:cs="Arial"/>
        </w:rPr>
        <w:t>нивната</w:t>
      </w:r>
      <w:r>
        <w:t xml:space="preserve"> </w:t>
      </w:r>
      <w:r>
        <w:rPr>
          <w:rFonts w:ascii="Arial" w:hAnsi="Arial" w:cs="Arial"/>
        </w:rPr>
        <w:t>политика</w:t>
      </w:r>
      <w:r>
        <w:t xml:space="preserve">. </w:t>
      </w:r>
    </w:p>
    <w:p w:rsidR="00C9497B" w:rsidRPr="00C9497B" w:rsidRDefault="00E83F6E" w:rsidP="00610344">
      <w:pPr>
        <w:spacing w:before="60"/>
        <w:ind w:firstLine="720"/>
        <w:jc w:val="both"/>
      </w:pP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механизмот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заштита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просветните</w:t>
      </w:r>
      <w:r>
        <w:t xml:space="preserve"> </w:t>
      </w:r>
      <w:r>
        <w:rPr>
          <w:rFonts w:ascii="Arial" w:hAnsi="Arial" w:cs="Arial"/>
        </w:rPr>
        <w:t>работници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политичкиот</w:t>
      </w:r>
      <w:r>
        <w:t xml:space="preserve"> </w:t>
      </w:r>
      <w:r>
        <w:rPr>
          <w:rFonts w:ascii="Arial" w:hAnsi="Arial" w:cs="Arial"/>
        </w:rPr>
        <w:t>реваншизам</w:t>
      </w:r>
      <w:r>
        <w:t xml:space="preserve"> </w:t>
      </w:r>
      <w:r>
        <w:rPr>
          <w:rFonts w:ascii="Arial" w:hAnsi="Arial" w:cs="Arial"/>
        </w:rPr>
        <w:t>криејќи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резултатите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екстерното</w:t>
      </w:r>
      <w:r>
        <w:t xml:space="preserve"> </w:t>
      </w:r>
      <w:r>
        <w:rPr>
          <w:rFonts w:ascii="Arial" w:hAnsi="Arial" w:cs="Arial"/>
        </w:rPr>
        <w:t>оценување</w:t>
      </w:r>
      <w:r>
        <w:t xml:space="preserve">, </w:t>
      </w:r>
      <w:r>
        <w:rPr>
          <w:rFonts w:ascii="Arial" w:hAnsi="Arial" w:cs="Arial"/>
        </w:rPr>
        <w:t>бидејќи</w:t>
      </w:r>
      <w:r>
        <w:t xml:space="preserve"> </w:t>
      </w:r>
      <w:r>
        <w:rPr>
          <w:rFonts w:ascii="Arial" w:hAnsi="Arial" w:cs="Arial"/>
        </w:rPr>
        <w:t>по</w:t>
      </w:r>
      <w:r>
        <w:t xml:space="preserve"> </w:t>
      </w:r>
      <w:r>
        <w:rPr>
          <w:rFonts w:ascii="Arial" w:hAnsi="Arial" w:cs="Arial"/>
        </w:rPr>
        <w:t>потреба</w:t>
      </w:r>
      <w:r>
        <w:t xml:space="preserve">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резултати</w:t>
      </w:r>
      <w:r>
        <w:t xml:space="preserve"> </w:t>
      </w:r>
      <w:r>
        <w:rPr>
          <w:rFonts w:ascii="Arial" w:hAnsi="Arial" w:cs="Arial"/>
        </w:rPr>
        <w:t>можат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бидат</w:t>
      </w:r>
      <w:r>
        <w:t xml:space="preserve"> </w:t>
      </w:r>
      <w:r>
        <w:rPr>
          <w:rFonts w:ascii="Arial" w:hAnsi="Arial" w:cs="Arial"/>
        </w:rPr>
        <w:t>штелувани</w:t>
      </w:r>
      <w:r>
        <w:t xml:space="preserve">. </w:t>
      </w:r>
      <w:r>
        <w:rPr>
          <w:rFonts w:ascii="Arial" w:hAnsi="Arial" w:cs="Arial"/>
        </w:rPr>
        <w:t>Значи</w:t>
      </w:r>
      <w:r>
        <w:t xml:space="preserve">,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знаеме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голем</w:t>
      </w:r>
      <w:r>
        <w:t xml:space="preserve"> </w:t>
      </w:r>
      <w:r>
        <w:rPr>
          <w:rFonts w:ascii="Arial" w:hAnsi="Arial" w:cs="Arial"/>
        </w:rPr>
        <w:t>број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училишта</w:t>
      </w:r>
      <w:r>
        <w:t xml:space="preserve"> </w:t>
      </w:r>
      <w:r>
        <w:rPr>
          <w:rFonts w:ascii="Arial" w:hAnsi="Arial" w:cs="Arial"/>
        </w:rPr>
        <w:t>информатичката</w:t>
      </w:r>
      <w:r>
        <w:t xml:space="preserve"> </w:t>
      </w:r>
      <w:r>
        <w:rPr>
          <w:rFonts w:ascii="Arial" w:hAnsi="Arial" w:cs="Arial"/>
        </w:rPr>
        <w:t>опрема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неправилно</w:t>
      </w:r>
      <w:r>
        <w:t xml:space="preserve"> </w:t>
      </w:r>
      <w:r>
        <w:rPr>
          <w:rFonts w:ascii="Arial" w:hAnsi="Arial" w:cs="Arial"/>
        </w:rPr>
        <w:t>инсталирана</w:t>
      </w:r>
      <w:r>
        <w:t xml:space="preserve">,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чува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најсоодветен</w:t>
      </w:r>
      <w:r>
        <w:t xml:space="preserve"> </w:t>
      </w:r>
      <w:r>
        <w:rPr>
          <w:rFonts w:ascii="Arial" w:hAnsi="Arial" w:cs="Arial"/>
        </w:rPr>
        <w:t>начин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постојано</w:t>
      </w:r>
      <w:r>
        <w:t xml:space="preserve"> </w:t>
      </w:r>
      <w:r>
        <w:rPr>
          <w:rFonts w:ascii="Arial" w:hAnsi="Arial" w:cs="Arial"/>
        </w:rPr>
        <w:t>нормално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уништувана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страна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несовесните</w:t>
      </w:r>
      <w:r>
        <w:t xml:space="preserve"> </w:t>
      </w:r>
      <w:r>
        <w:rPr>
          <w:rFonts w:ascii="Arial" w:hAnsi="Arial" w:cs="Arial"/>
        </w:rPr>
        <w:t>ученици</w:t>
      </w:r>
      <w:r>
        <w:t xml:space="preserve">. </w:t>
      </w:r>
      <w:r>
        <w:rPr>
          <w:rFonts w:ascii="Arial" w:hAnsi="Arial" w:cs="Arial"/>
        </w:rPr>
        <w:t>Наставниците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сведени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чувари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пребројувачи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делови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опремата</w:t>
      </w:r>
      <w:r>
        <w:t xml:space="preserve">.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услови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задоцнето</w:t>
      </w:r>
      <w:r>
        <w:t xml:space="preserve"> </w:t>
      </w:r>
      <w:r>
        <w:rPr>
          <w:rFonts w:ascii="Arial" w:hAnsi="Arial" w:cs="Arial"/>
        </w:rPr>
        <w:t>обучување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наставниот</w:t>
      </w:r>
      <w:r>
        <w:t xml:space="preserve"> </w:t>
      </w:r>
      <w:r>
        <w:rPr>
          <w:rFonts w:ascii="Arial" w:hAnsi="Arial" w:cs="Arial"/>
        </w:rPr>
        <w:t>кадар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користење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компјутерите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наставата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бидат</w:t>
      </w:r>
      <w:r>
        <w:t xml:space="preserve"> </w:t>
      </w:r>
      <w:r>
        <w:rPr>
          <w:rFonts w:ascii="Arial" w:hAnsi="Arial" w:cs="Arial"/>
        </w:rPr>
        <w:t>ставени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функција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екстерното</w:t>
      </w:r>
      <w:r>
        <w:t xml:space="preserve"> </w:t>
      </w:r>
      <w:r>
        <w:rPr>
          <w:rFonts w:ascii="Arial" w:hAnsi="Arial" w:cs="Arial"/>
        </w:rPr>
        <w:t>оценување</w:t>
      </w:r>
      <w:r>
        <w:t xml:space="preserve">. </w:t>
      </w:r>
    </w:p>
    <w:p w:rsidR="00F8117F" w:rsidRDefault="00F8117F"/>
    <w:p w:rsidR="00C9497B" w:rsidRDefault="00C9497B"/>
    <w:p w:rsidR="00C9497B" w:rsidRPr="00C9497B" w:rsidRDefault="00E83F6E"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образование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наука</w:t>
      </w:r>
      <w:r>
        <w:t>.</w:t>
      </w:r>
    </w:p>
    <w:sectPr w:rsidR="00C9497B" w:rsidRPr="00C9497B" w:rsidSect="00F81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C9497B"/>
    <w:rsid w:val="00610344"/>
    <w:rsid w:val="006A401A"/>
    <w:rsid w:val="00B94427"/>
    <w:rsid w:val="00C9497B"/>
    <w:rsid w:val="00E83F6E"/>
    <w:rsid w:val="00F8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7B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2009-05-05T13:01:00Z</dcterms:created>
  <dcterms:modified xsi:type="dcterms:W3CDTF">2009-07-06T07:06:00Z</dcterms:modified>
</cp:coreProperties>
</file>