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3C" w:rsidRDefault="00963C3C" w:rsidP="00963C3C">
      <w:pPr>
        <w:jc w:val="center"/>
        <w:rPr>
          <w:rFonts w:ascii="Arial" w:hAnsi="Arial" w:cs="Arial"/>
          <w:b/>
          <w:lang w:val="en-US"/>
        </w:rPr>
      </w:pPr>
    </w:p>
    <w:p w:rsidR="00963C3C" w:rsidRDefault="00963C3C" w:rsidP="00963C3C">
      <w:pPr>
        <w:jc w:val="center"/>
        <w:rPr>
          <w:rFonts w:ascii="MAC C Swiss" w:hAnsi="MAC C Swiss"/>
          <w:b/>
          <w:lang w:val="en-US"/>
        </w:rPr>
      </w:pPr>
      <w:r>
        <w:rPr>
          <w:rFonts w:ascii="Arial" w:hAnsi="Arial" w:cs="Arial"/>
          <w:b/>
          <w:lang w:val="en-US"/>
        </w:rPr>
        <w:t>О</w:t>
      </w:r>
      <w:r>
        <w:rPr>
          <w:rFonts w:ascii="MAC C Swiss" w:hAnsi="MAC C Swiss"/>
          <w:b/>
          <w:lang w:val="en-US"/>
        </w:rPr>
        <w:t xml:space="preserve"> </w:t>
      </w:r>
      <w:r>
        <w:rPr>
          <w:rFonts w:ascii="Arial" w:hAnsi="Arial" w:cs="Arial"/>
          <w:b/>
          <w:lang w:val="en-US"/>
        </w:rPr>
        <w:t>Д</w:t>
      </w:r>
      <w:r>
        <w:rPr>
          <w:rFonts w:ascii="MAC C Swiss" w:hAnsi="MAC C Swiss"/>
          <w:b/>
          <w:lang w:val="en-US"/>
        </w:rPr>
        <w:t xml:space="preserve"> </w:t>
      </w:r>
      <w:r>
        <w:rPr>
          <w:rFonts w:ascii="Arial" w:hAnsi="Arial" w:cs="Arial"/>
          <w:b/>
          <w:lang w:val="en-US"/>
        </w:rPr>
        <w:t>Г</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В</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Р</w:t>
      </w:r>
    </w:p>
    <w:p w:rsidR="00963C3C" w:rsidRDefault="00963C3C" w:rsidP="00963C3C">
      <w:pPr>
        <w:spacing w:after="0" w:line="240" w:lineRule="auto"/>
        <w:jc w:val="center"/>
        <w:rPr>
          <w:rFonts w:ascii="MAC C Swiss" w:hAnsi="MAC C Swiss"/>
          <w:sz w:val="24"/>
          <w:szCs w:val="24"/>
          <w:lang w:val="en-US"/>
        </w:rPr>
      </w:pPr>
      <w:r>
        <w:rPr>
          <w:rFonts w:ascii="Arial" w:hAnsi="Arial" w:cs="Arial"/>
          <w:sz w:val="24"/>
          <w:szCs w:val="24"/>
          <w:lang w:val="en-US"/>
        </w:rPr>
        <w:t xml:space="preserve">на </w:t>
      </w:r>
      <w:r>
        <w:rPr>
          <w:rFonts w:ascii="Arial" w:hAnsi="Arial" w:cs="Arial"/>
          <w:sz w:val="24"/>
          <w:szCs w:val="24"/>
        </w:rPr>
        <w:t xml:space="preserve"> </w:t>
      </w:r>
      <w:r>
        <w:rPr>
          <w:rFonts w:ascii="Arial" w:hAnsi="Arial" w:cs="Arial"/>
          <w:sz w:val="24"/>
          <w:szCs w:val="24"/>
          <w:lang w:val="en-US"/>
        </w:rPr>
        <w:t>пратеничко</w:t>
      </w:r>
      <w:r>
        <w:rPr>
          <w:rFonts w:ascii="MAC C Swiss" w:hAnsi="MAC C Swiss"/>
          <w:sz w:val="24"/>
          <w:szCs w:val="24"/>
          <w:lang w:val="en-US"/>
        </w:rPr>
        <w:t xml:space="preserve"> </w:t>
      </w:r>
      <w:r>
        <w:rPr>
          <w:rFonts w:ascii="Arial" w:hAnsi="Arial" w:cs="Arial"/>
          <w:sz w:val="24"/>
          <w:szCs w:val="24"/>
          <w:lang w:val="en-US"/>
        </w:rPr>
        <w:t>прашање</w:t>
      </w:r>
      <w:r>
        <w:rPr>
          <w:rFonts w:ascii="MAC C Swiss" w:hAnsi="MAC C Swiss"/>
          <w:sz w:val="24"/>
          <w:szCs w:val="24"/>
          <w:lang w:val="en-US"/>
        </w:rPr>
        <w:t xml:space="preserve"> </w:t>
      </w:r>
      <w:r>
        <w:rPr>
          <w:rFonts w:ascii="Arial" w:hAnsi="Arial" w:cs="Arial"/>
          <w:sz w:val="24"/>
          <w:szCs w:val="24"/>
          <w:lang w:val="en-US"/>
        </w:rPr>
        <w:t>од</w:t>
      </w:r>
      <w:r>
        <w:rPr>
          <w:rFonts w:ascii="MAC C Swiss" w:hAnsi="MAC C Swiss"/>
          <w:sz w:val="24"/>
          <w:szCs w:val="24"/>
          <w:lang w:val="en-US"/>
        </w:rPr>
        <w:t xml:space="preserve"> </w:t>
      </w:r>
      <w:r>
        <w:rPr>
          <w:rFonts w:ascii="Arial" w:hAnsi="Arial" w:cs="Arial"/>
          <w:sz w:val="24"/>
          <w:szCs w:val="24"/>
          <w:lang w:val="en-US"/>
        </w:rPr>
        <w:t>пратеникот</w:t>
      </w:r>
      <w:r>
        <w:rPr>
          <w:rFonts w:ascii="MAC C Swiss" w:hAnsi="MAC C Swiss"/>
          <w:sz w:val="24"/>
          <w:szCs w:val="24"/>
          <w:lang w:val="en-US"/>
        </w:rPr>
        <w:t xml:space="preserve"> </w:t>
      </w:r>
      <w:r>
        <w:rPr>
          <w:rFonts w:ascii="Arial" w:hAnsi="Arial" w:cs="Arial"/>
          <w:sz w:val="24"/>
          <w:szCs w:val="24"/>
        </w:rPr>
        <w:t>Амди Бајрам</w:t>
      </w:r>
      <w:r>
        <w:rPr>
          <w:rFonts w:ascii="MAC C Swiss" w:hAnsi="MAC C Swiss"/>
          <w:sz w:val="24"/>
          <w:szCs w:val="24"/>
          <w:lang w:val="en-US"/>
        </w:rPr>
        <w:t xml:space="preserve"> </w:t>
      </w:r>
      <w:r>
        <w:rPr>
          <w:rFonts w:ascii="Arial" w:hAnsi="Arial" w:cs="Arial"/>
          <w:sz w:val="24"/>
          <w:szCs w:val="24"/>
          <w:lang w:val="en-US"/>
        </w:rPr>
        <w:t>поставено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rPr>
        <w:t>77</w:t>
      </w:r>
      <w:r>
        <w:rPr>
          <w:rFonts w:ascii="MAC C Swiss" w:hAnsi="MAC C Swiss"/>
          <w:sz w:val="24"/>
          <w:szCs w:val="24"/>
          <w:lang w:val="en-US"/>
        </w:rPr>
        <w:t>-</w:t>
      </w:r>
      <w:r>
        <w:rPr>
          <w:rFonts w:ascii="Arial" w:hAnsi="Arial" w:cs="Arial"/>
          <w:sz w:val="24"/>
          <w:szCs w:val="24"/>
          <w:lang w:val="en-US"/>
        </w:rPr>
        <w:t>та</w:t>
      </w:r>
      <w:r>
        <w:rPr>
          <w:rFonts w:ascii="MAC C Swiss" w:hAnsi="MAC C Swiss"/>
          <w:sz w:val="24"/>
          <w:szCs w:val="24"/>
          <w:lang w:val="en-US"/>
        </w:rPr>
        <w:t xml:space="preserve"> </w:t>
      </w:r>
      <w:r>
        <w:rPr>
          <w:rFonts w:ascii="Arial" w:hAnsi="Arial" w:cs="Arial"/>
          <w:sz w:val="24"/>
          <w:szCs w:val="24"/>
          <w:lang w:val="en-US"/>
        </w:rPr>
        <w:t>седница</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Собранието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Република</w:t>
      </w:r>
      <w:r>
        <w:rPr>
          <w:rFonts w:ascii="MAC C Swiss" w:hAnsi="MAC C Swiss"/>
          <w:sz w:val="24"/>
          <w:szCs w:val="24"/>
          <w:lang w:val="en-US"/>
        </w:rPr>
        <w:t xml:space="preserve"> </w:t>
      </w:r>
      <w:r>
        <w:rPr>
          <w:rFonts w:ascii="Arial" w:hAnsi="Arial" w:cs="Arial"/>
          <w:sz w:val="24"/>
          <w:szCs w:val="24"/>
          <w:lang w:val="en-US"/>
        </w:rPr>
        <w:t>Македонија</w:t>
      </w:r>
      <w:r>
        <w:rPr>
          <w:rFonts w:ascii="MAC C Swiss" w:hAnsi="MAC C Swiss"/>
          <w:sz w:val="24"/>
          <w:szCs w:val="24"/>
          <w:lang w:val="en-US"/>
        </w:rPr>
        <w:t xml:space="preserve"> </w:t>
      </w:r>
    </w:p>
    <w:p w:rsidR="00963C3C" w:rsidRDefault="00963C3C" w:rsidP="00963C3C">
      <w:pPr>
        <w:jc w:val="center"/>
        <w:rPr>
          <w:rFonts w:ascii="Arial" w:hAnsi="Arial" w:cs="Arial"/>
          <w:sz w:val="24"/>
          <w:szCs w:val="24"/>
        </w:rPr>
      </w:pPr>
      <w:r>
        <w:rPr>
          <w:rFonts w:ascii="Arial" w:hAnsi="Arial" w:cs="Arial"/>
          <w:sz w:val="24"/>
          <w:szCs w:val="24"/>
          <w:lang w:val="en-US"/>
        </w:rPr>
        <w:t>одржана</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rPr>
        <w:t>5</w:t>
      </w:r>
      <w:r>
        <w:rPr>
          <w:rFonts w:ascii="MAC C Swiss" w:hAnsi="MAC C Swiss"/>
          <w:sz w:val="24"/>
          <w:szCs w:val="24"/>
          <w:lang w:val="en-US"/>
        </w:rPr>
        <w:t xml:space="preserve"> </w:t>
      </w:r>
      <w:r>
        <w:rPr>
          <w:rFonts w:ascii="Arial" w:hAnsi="Arial" w:cs="Arial"/>
          <w:sz w:val="24"/>
          <w:szCs w:val="24"/>
        </w:rPr>
        <w:t>ноември</w:t>
      </w:r>
      <w:r>
        <w:rPr>
          <w:rFonts w:ascii="MAC C Swiss" w:hAnsi="MAC C Swiss"/>
          <w:sz w:val="24"/>
          <w:szCs w:val="24"/>
          <w:lang w:val="en-US"/>
        </w:rPr>
        <w:t xml:space="preserve"> 2009 </w:t>
      </w:r>
      <w:r>
        <w:rPr>
          <w:rFonts w:ascii="Arial" w:hAnsi="Arial" w:cs="Arial"/>
          <w:sz w:val="24"/>
          <w:szCs w:val="24"/>
          <w:lang w:val="en-US"/>
        </w:rPr>
        <w:t>година</w:t>
      </w:r>
    </w:p>
    <w:p w:rsidR="00C43425" w:rsidRDefault="00C43425">
      <w:pPr>
        <w:rPr>
          <w:lang w:val="en-US"/>
        </w:rPr>
      </w:pPr>
    </w:p>
    <w:p w:rsidR="008F4ABF" w:rsidRDefault="008F4ABF">
      <w:pPr>
        <w:rPr>
          <w:lang w:val="en-US"/>
        </w:rPr>
      </w:pPr>
    </w:p>
    <w:p w:rsidR="008F4ABF" w:rsidRDefault="008F4ABF">
      <w:pPr>
        <w:rPr>
          <w:lang w:val="en-US"/>
        </w:rPr>
      </w:pPr>
    </w:p>
    <w:p w:rsidR="008F4ABF" w:rsidRPr="00963C3C" w:rsidRDefault="008F4ABF" w:rsidP="00963C3C">
      <w:pPr>
        <w:jc w:val="both"/>
        <w:rPr>
          <w:rFonts w:ascii="Arial" w:hAnsi="Arial" w:cs="Arial"/>
          <w:sz w:val="24"/>
        </w:rPr>
      </w:pPr>
      <w:r w:rsidRPr="00963C3C">
        <w:rPr>
          <w:rFonts w:ascii="Arial" w:hAnsi="Arial" w:cs="Arial"/>
          <w:sz w:val="24"/>
        </w:rPr>
        <w:t>Начинот на управување со градежно земјиште, сопственост на Република Македонија, односно постапката за негово отуѓување или давање под краткотраен или долготраен закуп, е регулирано со Законот за градежно земјиште.</w:t>
      </w:r>
    </w:p>
    <w:p w:rsidR="008F4ABF" w:rsidRPr="00963C3C" w:rsidRDefault="008F4ABF" w:rsidP="00963C3C">
      <w:pPr>
        <w:jc w:val="both"/>
        <w:rPr>
          <w:rFonts w:ascii="Arial" w:hAnsi="Arial" w:cs="Arial"/>
          <w:sz w:val="24"/>
        </w:rPr>
      </w:pPr>
      <w:r w:rsidRPr="00963C3C">
        <w:rPr>
          <w:rFonts w:ascii="Arial" w:hAnsi="Arial" w:cs="Arial"/>
          <w:sz w:val="24"/>
        </w:rPr>
        <w:tab/>
        <w:t>Министерството за транспорт и врски, единствено, врз основа на законските одредби од овој закон врши отуѓување, давање под краткотраен или долготраен  закуп на градежно земјиште сопственост на Република Македонија.</w:t>
      </w:r>
    </w:p>
    <w:p w:rsidR="008F4ABF" w:rsidRPr="00963C3C" w:rsidRDefault="008F4ABF" w:rsidP="00963C3C">
      <w:pPr>
        <w:jc w:val="both"/>
        <w:rPr>
          <w:rFonts w:ascii="Arial" w:hAnsi="Arial" w:cs="Arial"/>
          <w:sz w:val="24"/>
        </w:rPr>
      </w:pPr>
      <w:r w:rsidRPr="00963C3C">
        <w:rPr>
          <w:rFonts w:ascii="Arial" w:hAnsi="Arial" w:cs="Arial"/>
          <w:sz w:val="24"/>
        </w:rPr>
        <w:tab/>
        <w:t xml:space="preserve">Исто така доколку се работи за приватно земјиште, во тој случај самиот сопственик на земјиштето располага со истото на начин  и во постапка утврдена со Закон. </w:t>
      </w:r>
    </w:p>
    <w:p w:rsidR="008F4ABF" w:rsidRPr="00963C3C" w:rsidRDefault="008F4ABF" w:rsidP="00963C3C">
      <w:pPr>
        <w:jc w:val="both"/>
        <w:rPr>
          <w:rFonts w:ascii="Arial" w:hAnsi="Arial" w:cs="Arial"/>
          <w:sz w:val="24"/>
        </w:rPr>
      </w:pPr>
      <w:r w:rsidRPr="00963C3C">
        <w:rPr>
          <w:rFonts w:ascii="Arial" w:hAnsi="Arial" w:cs="Arial"/>
          <w:sz w:val="24"/>
        </w:rPr>
        <w:tab/>
        <w:t>На крај, сакам да Ве охрабрам, доколку поседувате било какви докази за направени неправилности околу продажбата на земјиштето кое го споменувате, истите  да ги доставите до Јавното обвинителство на Република Македонија, за да може да се покрене соодветна постапка против лицата за кои сметате дека извршиле одредени противправни дејствија.</w:t>
      </w:r>
    </w:p>
    <w:sectPr w:rsidR="008F4ABF" w:rsidRPr="00963C3C"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4ABF"/>
    <w:rsid w:val="008F4ABF"/>
    <w:rsid w:val="00963C3C"/>
    <w:rsid w:val="00BF0B5C"/>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2009-11-17T08:08:00Z</dcterms:created>
  <dcterms:modified xsi:type="dcterms:W3CDTF">2009-11-17T08:26:00Z</dcterms:modified>
</cp:coreProperties>
</file>